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FBBB" w14:textId="6497040F" w:rsidR="006D4256" w:rsidRDefault="006D4256" w:rsidP="006D4256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Приложение должно обеспечивать эффект дополнения реального мира посредством демонстрации трехмерной модели мини погрузчика в масштабе 1:1 на экране мобильного устройства (смартфона и/или планшета) исключительно с поддержкой технологий ARKit и ARCore.</w:t>
      </w:r>
    </w:p>
    <w:p w14:paraId="77C742A9" w14:textId="32554D4C" w:rsidR="00557E23" w:rsidRDefault="00557E23"/>
    <w:p w14:paraId="5B735960" w14:textId="67CD47AB" w:rsidR="00557E23" w:rsidRDefault="00557E23" w:rsidP="00557E2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Приложение с дополненной реальностью должно функционировать путем считывания окружающего пространства. Приложение должно демонстрировать контент. В качестве контента выступает статичная и анимированная трехмерная модель мини погрузчика в масштабе 1:1.</w:t>
      </w:r>
    </w:p>
    <w:p w14:paraId="68251165" w14:textId="77777777" w:rsidR="00557E23" w:rsidRDefault="00557E23" w:rsidP="00557E23">
      <w:pPr>
        <w:pStyle w:val="a3"/>
        <w:spacing w:before="0" w:beforeAutospacing="0" w:after="0" w:afterAutospacing="0"/>
        <w:ind w:firstLine="851"/>
        <w:jc w:val="both"/>
      </w:pPr>
    </w:p>
    <w:p w14:paraId="7338A498" w14:textId="77777777" w:rsidR="00557E23" w:rsidRDefault="00557E23" w:rsidP="00557E23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Приложение должно позволять получить наглядное представление о габаритах и характеристиках модели через демонстрацию в дополненной реальности.</w:t>
      </w:r>
    </w:p>
    <w:p w14:paraId="5F0F4A90" w14:textId="7119379D" w:rsidR="00557E23" w:rsidRDefault="00557E23" w:rsidP="00557E2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Контент приложения размещается на экране устройства с визуальным эффектом присутствия в реальном мире и возможностью приблизиться к трехмерному объекту с любой стороны.</w:t>
      </w:r>
    </w:p>
    <w:p w14:paraId="6F777FC3" w14:textId="77777777" w:rsidR="00557E23" w:rsidRDefault="00557E23" w:rsidP="00557E23">
      <w:pPr>
        <w:pStyle w:val="a3"/>
        <w:spacing w:before="0" w:beforeAutospacing="0" w:after="0" w:afterAutospacing="0"/>
        <w:ind w:firstLine="851"/>
        <w:jc w:val="both"/>
      </w:pPr>
    </w:p>
    <w:p w14:paraId="68AC4D27" w14:textId="5C705A17" w:rsidR="00557E23" w:rsidRDefault="00557E23" w:rsidP="00557E2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В приложении должна отображаться преобразованная приборная панель </w:t>
      </w:r>
      <w:r>
        <w:rPr>
          <w:color w:val="000000"/>
        </w:rPr>
        <w:t xml:space="preserve">погрузчика </w:t>
      </w:r>
      <w:r>
        <w:rPr>
          <w:color w:val="000000"/>
        </w:rPr>
        <w:t>в виде интерфейса на дисплее устройства. Посредством интерфейсной панели пользователь должен иметь возможность управлять освещением, приводить в движение стрелу и ковш.</w:t>
      </w:r>
    </w:p>
    <w:p w14:paraId="3B45F132" w14:textId="77777777" w:rsidR="00557E23" w:rsidRDefault="00557E23" w:rsidP="00557E23">
      <w:pPr>
        <w:pStyle w:val="a3"/>
        <w:spacing w:before="0" w:beforeAutospacing="0" w:after="0" w:afterAutospacing="0"/>
        <w:ind w:firstLine="851"/>
        <w:jc w:val="both"/>
      </w:pPr>
    </w:p>
    <w:p w14:paraId="3518BF04" w14:textId="77777777" w:rsidR="00557E23" w:rsidRDefault="00557E23" w:rsidP="00557E23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Приложение должно содержать информационный блок “О компании” с интерактивными ссылками, по которым предусмотрена возможность напрямую из приложения осуществить следующие действия:</w:t>
      </w:r>
    </w:p>
    <w:p w14:paraId="1164BADF" w14:textId="77777777" w:rsidR="00557E23" w:rsidRDefault="00557E23" w:rsidP="00557E23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>звонок по указанному номеру,</w:t>
      </w:r>
    </w:p>
    <w:p w14:paraId="6061BC40" w14:textId="77777777" w:rsidR="00557E23" w:rsidRDefault="00557E23" w:rsidP="00557E23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>отправить письмо на указанный адрес,</w:t>
      </w:r>
    </w:p>
    <w:p w14:paraId="207FC8C8" w14:textId="77777777" w:rsidR="00557E23" w:rsidRDefault="00557E23" w:rsidP="00557E23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>перейти на сайт компании по указанному адресу.</w:t>
      </w:r>
    </w:p>
    <w:p w14:paraId="614658DA" w14:textId="77777777" w:rsidR="00557E23" w:rsidRDefault="00557E23" w:rsidP="00557E23">
      <w:pPr>
        <w:pStyle w:val="a3"/>
        <w:spacing w:before="0" w:beforeAutospacing="0" w:after="0" w:afterAutospacing="0"/>
        <w:ind w:left="1440"/>
        <w:jc w:val="both"/>
      </w:pPr>
      <w:r>
        <w:rPr>
          <w:color w:val="000000"/>
        </w:rPr>
        <w:t>Пример реализации на рисунке 2.</w:t>
      </w:r>
    </w:p>
    <w:p w14:paraId="62CB85E0" w14:textId="6113F421" w:rsidR="00557E23" w:rsidRDefault="00557E23" w:rsidP="00557E23">
      <w:pPr>
        <w:pStyle w:val="a3"/>
        <w:spacing w:before="0" w:beforeAutospacing="0" w:after="0" w:afterAutospacing="0"/>
        <w:ind w:left="1440"/>
        <w:jc w:val="both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6BF141C" wp14:editId="67D7E909">
            <wp:extent cx="2028825" cy="3619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BC4AF" w14:textId="77777777" w:rsidR="00557E23" w:rsidRDefault="00557E23" w:rsidP="00557E23">
      <w:pPr>
        <w:pStyle w:val="a3"/>
        <w:spacing w:before="0" w:beforeAutospacing="0" w:after="0" w:afterAutospacing="0"/>
        <w:ind w:left="1440"/>
        <w:jc w:val="both"/>
      </w:pPr>
      <w:r>
        <w:rPr>
          <w:i/>
          <w:iCs/>
          <w:color w:val="000000"/>
        </w:rPr>
        <w:t>Рисунок 2.</w:t>
      </w:r>
    </w:p>
    <w:p w14:paraId="0D8338D9" w14:textId="10839D1A" w:rsidR="00557E23" w:rsidRDefault="00557E23"/>
    <w:p w14:paraId="432B441B" w14:textId="3AD45F1A" w:rsidR="006D4256" w:rsidRPr="006D4256" w:rsidRDefault="006D4256" w:rsidP="006D42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должно демонстрировать на дисплее устройства реальный размер мини погрузчика </w:t>
      </w:r>
    </w:p>
    <w:p w14:paraId="6DE088A3" w14:textId="005149B5" w:rsidR="006D4256" w:rsidRPr="006D4256" w:rsidRDefault="006D4256" w:rsidP="006D42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должен иметь возможность детально рассмотреть кабину мини погрузчика изнутри путем физического размещения устройства во внутреннее пространство кабины.</w:t>
      </w:r>
    </w:p>
    <w:p w14:paraId="59E6C455" w14:textId="1A43705F" w:rsidR="006D4256" w:rsidRPr="006D4256" w:rsidRDefault="006D4256" w:rsidP="006D42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нажатия на активную область интерфейса приложения пользователь должен иметь возможность открыть и закрыть двери кабины мини погрузчика.</w:t>
      </w:r>
    </w:p>
    <w:p w14:paraId="0506D91C" w14:textId="49854F63" w:rsidR="006D4256" w:rsidRPr="006D4256" w:rsidRDefault="006D4256" w:rsidP="006D42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нажатия на соответствующую область интерфейса приложения (кнопку) пользователь должен иметь возможность вызвать интерфейсное окно с изображением приборной панели управления мини погрузчика.</w:t>
      </w:r>
    </w:p>
    <w:p w14:paraId="72C3ADAF" w14:textId="203D3955" w:rsidR="006D4256" w:rsidRPr="006D4256" w:rsidRDefault="006D4256" w:rsidP="006D42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интерактивного взаимодействия с интерфейсной приборной панелью мини погрузчика</w:t>
      </w:r>
      <w:r w:rsidR="000D12F3" w:rsidRPr="000D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должен иметь возможность управлять погрузчиком. Должна быть предусмотрена возможность осуществить:</w:t>
      </w:r>
    </w:p>
    <w:p w14:paraId="57EAFA59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погрузчика вперед, назад, разворот на месте;</w:t>
      </w:r>
    </w:p>
    <w:p w14:paraId="6C931833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и опускание стрелы;</w:t>
      </w:r>
    </w:p>
    <w:p w14:paraId="62143DA2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и опускание ковша;</w:t>
      </w:r>
    </w:p>
    <w:p w14:paraId="3D8D5947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опрокидывание ковша;</w:t>
      </w:r>
    </w:p>
    <w:p w14:paraId="72A6C212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включение/выключение бортового освещения;</w:t>
      </w:r>
    </w:p>
    <w:p w14:paraId="02701F1C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фар день/ночь (ходовые фары);</w:t>
      </w:r>
    </w:p>
    <w:p w14:paraId="22661E4F" w14:textId="77777777" w:rsidR="006D4256" w:rsidRPr="006D4256" w:rsidRDefault="006D4256" w:rsidP="006D42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фар день/ночь (рабочей зоны).</w:t>
      </w:r>
    </w:p>
    <w:p w14:paraId="32BAABEC" w14:textId="77777777" w:rsidR="006D4256" w:rsidRDefault="006D4256" w:rsidP="006D425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EA645" w14:textId="249A060E" w:rsidR="006D4256" w:rsidRDefault="006D4256">
      <w:pPr>
        <w:rPr>
          <w:lang w:val="en-US"/>
        </w:rPr>
      </w:pPr>
      <w:r>
        <w:t xml:space="preserve">Интерфейс предоставляется исполнителем в формате </w:t>
      </w:r>
      <w:r>
        <w:rPr>
          <w:lang w:val="en-US"/>
        </w:rPr>
        <w:t>figma</w:t>
      </w:r>
    </w:p>
    <w:p w14:paraId="43E6FAF0" w14:textId="54522C17" w:rsidR="006D4256" w:rsidRPr="006D4256" w:rsidRDefault="006D4256">
      <w:r>
        <w:t xml:space="preserve">Анимированная модель предоставляется исполнителем в формате </w:t>
      </w:r>
      <w:r>
        <w:rPr>
          <w:lang w:val="en-US"/>
        </w:rPr>
        <w:t>fbx</w:t>
      </w:r>
    </w:p>
    <w:sectPr w:rsidR="006D4256" w:rsidRPr="006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978"/>
    <w:multiLevelType w:val="multilevel"/>
    <w:tmpl w:val="A3C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4417C"/>
    <w:multiLevelType w:val="multilevel"/>
    <w:tmpl w:val="FA0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A0"/>
    <w:rsid w:val="000D12F3"/>
    <w:rsid w:val="001254B2"/>
    <w:rsid w:val="004612A0"/>
    <w:rsid w:val="00557E23"/>
    <w:rsid w:val="006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9538"/>
  <w15:chartTrackingRefBased/>
  <w15:docId w15:val="{D0CF00F9-BF66-4886-B6F2-6B2E900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dc:description/>
  <cp:lastModifiedBy>pm2</cp:lastModifiedBy>
  <cp:revision>3</cp:revision>
  <dcterms:created xsi:type="dcterms:W3CDTF">2021-04-09T10:35:00Z</dcterms:created>
  <dcterms:modified xsi:type="dcterms:W3CDTF">2021-04-09T11:13:00Z</dcterms:modified>
</cp:coreProperties>
</file>